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3E21092" w14:textId="3CEDD10B" w:rsidR="00A01CDB" w:rsidRDefault="00CD422C" w:rsidP="00B1479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Electrical Energy </w:t>
                            </w:r>
                            <w:bookmarkStart w:id="0" w:name="_GoBack"/>
                            <w:bookmarkEnd w:id="0"/>
                          </w:p>
                          <w:p w14:paraId="5E81D55C" w14:textId="043DABA0" w:rsidR="00CD422C" w:rsidRPr="00A01CDB" w:rsidRDefault="00F54931" w:rsidP="00CD42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(EE06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3E21092" w14:textId="3CEDD10B" w:rsidR="00A01CDB" w:rsidRDefault="00CD422C" w:rsidP="00B1479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Electrical Energy </w:t>
                      </w:r>
                      <w:bookmarkStart w:id="1" w:name="_GoBack"/>
                      <w:bookmarkEnd w:id="1"/>
                    </w:p>
                    <w:p w14:paraId="5E81D55C" w14:textId="043DABA0" w:rsidR="00CD422C" w:rsidRPr="00A01CDB" w:rsidRDefault="00F54931" w:rsidP="00CD42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(EE06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F54931" w:rsidRPr="00F54931" w14:paraId="0A8CBFDB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EBD664" w14:textId="77777777" w:rsidR="00F54931" w:rsidRPr="00F54931" w:rsidRDefault="00F54931" w:rsidP="00F54931">
            <w:pPr>
              <w:spacing w:before="20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931">
              <w:rPr>
                <w:rFonts w:ascii="Calibri" w:eastAsia="Calibri" w:hAnsi="Calibri" w:cs="Calibri"/>
                <w:b/>
                <w:bCs/>
              </w:rPr>
              <w:t>Fact Sheet EE06: Purchase high efficiency HVAC equipment</w:t>
            </w:r>
          </w:p>
        </w:tc>
      </w:tr>
      <w:tr w:rsidR="00F54931" w:rsidRPr="00F54931" w14:paraId="6D0E87A2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4A8DC0B" w14:textId="77777777" w:rsidR="00F54931" w:rsidRPr="00F54931" w:rsidRDefault="00F54931" w:rsidP="00F54931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54931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F54931" w:rsidRPr="00F54931" w14:paraId="6CB1A1E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6326F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79AB69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F54931">
              <w:rPr>
                <w:rFonts w:ascii="Calibri" w:eastAsia="Calibri" w:hAnsi="Calibri" w:cs="Calibri"/>
                <w:color w:val="000000"/>
                <w:lang w:val="en-CA"/>
              </w:rPr>
              <w:t>Decrease the electrical energy consumption in the hotel’ HVAC system</w:t>
            </w:r>
          </w:p>
        </w:tc>
      </w:tr>
      <w:tr w:rsidR="00F54931" w:rsidRPr="00F54931" w14:paraId="7DBDA0C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9BFA32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DA38B0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F54931">
              <w:rPr>
                <w:rFonts w:ascii="Calibri" w:eastAsia="Calibri" w:hAnsi="Calibri" w:cs="Calibri"/>
                <w:color w:val="000000"/>
                <w:lang w:val="en-CA"/>
              </w:rPr>
              <w:t>Upgrade the HVAC equipment with new high efficiency equipment</w:t>
            </w:r>
          </w:p>
        </w:tc>
      </w:tr>
      <w:tr w:rsidR="00F54931" w:rsidRPr="00F54931" w14:paraId="2143E4F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CD372C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CA8733" w14:textId="77777777" w:rsidR="00F54931" w:rsidRPr="00F54931" w:rsidRDefault="00F54931" w:rsidP="00F5493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F54931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Ensuring computability with existing systems </w:t>
            </w:r>
          </w:p>
          <w:p w14:paraId="61B17EE0" w14:textId="77777777" w:rsidR="00F54931" w:rsidRPr="00F54931" w:rsidRDefault="00F54931" w:rsidP="00F5493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F54931">
              <w:rPr>
                <w:rFonts w:ascii="Arial" w:eastAsia="Times New Roman" w:hAnsi="Arial" w:cs="Times New Roman"/>
                <w:color w:val="000000"/>
                <w:lang w:eastAsia="da-DK"/>
              </w:rPr>
              <w:t>Minimizing the system down time during installation and commissioning</w:t>
            </w:r>
          </w:p>
          <w:p w14:paraId="715D3EEC" w14:textId="77777777" w:rsidR="00F54931" w:rsidRPr="00F54931" w:rsidRDefault="00F54931" w:rsidP="00F5493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F54931">
              <w:rPr>
                <w:rFonts w:ascii="Arial" w:eastAsia="Times New Roman" w:hAnsi="Arial" w:cs="Times New Roman"/>
                <w:color w:val="000000"/>
                <w:lang w:eastAsia="da-DK"/>
              </w:rPr>
              <w:t>Exact intervention depends on the type of the existing system</w:t>
            </w:r>
          </w:p>
        </w:tc>
      </w:tr>
      <w:tr w:rsidR="00F54931" w:rsidRPr="00F54931" w14:paraId="5B575EA6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B47E20" w14:textId="77777777" w:rsidR="00F54931" w:rsidRPr="00F54931" w:rsidRDefault="00F54931" w:rsidP="00F54931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54931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F54931" w:rsidRPr="00F54931" w14:paraId="5DF2BA4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D6FC04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8F0D00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54931">
              <w:rPr>
                <w:rFonts w:ascii="Calibri" w:eastAsia="Calibri" w:hAnsi="Calibri" w:cs="Calibri"/>
                <w:color w:val="000000"/>
              </w:rPr>
              <w:t>Low</w:t>
            </w:r>
          </w:p>
        </w:tc>
      </w:tr>
      <w:tr w:rsidR="00F54931" w:rsidRPr="00F54931" w14:paraId="7EEA465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E00FD4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CC050C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54931">
              <w:rPr>
                <w:rFonts w:ascii="Calibri" w:eastAsia="Calibri" w:hAnsi="Calibri" w:cs="Calibri"/>
                <w:color w:val="000000"/>
              </w:rPr>
              <w:t xml:space="preserve">New high efficiency equipment </w:t>
            </w:r>
          </w:p>
        </w:tc>
      </w:tr>
      <w:tr w:rsidR="00F54931" w:rsidRPr="00F54931" w14:paraId="3A93E33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98584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A41A5B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54931">
              <w:rPr>
                <w:rFonts w:ascii="Calibri" w:eastAsia="Calibri" w:hAnsi="Calibri" w:cs="Calibri"/>
                <w:color w:val="000000"/>
              </w:rPr>
              <w:t>Technical labor and engineering department personnel</w:t>
            </w:r>
          </w:p>
        </w:tc>
      </w:tr>
      <w:tr w:rsidR="00F54931" w:rsidRPr="00F54931" w14:paraId="140C6685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805366" w14:textId="77777777" w:rsidR="00F54931" w:rsidRPr="00F54931" w:rsidRDefault="00F54931" w:rsidP="00F54931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54931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F54931" w:rsidRPr="00F54931" w14:paraId="63C4428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5B676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F5A4E8" w14:textId="77777777" w:rsidR="00F54931" w:rsidRPr="00F54931" w:rsidRDefault="00F54931" w:rsidP="00F54931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F54931">
              <w:rPr>
                <w:rFonts w:ascii="Calibri" w:eastAsia="Calibri" w:hAnsi="Calibri" w:cs="Arial"/>
              </w:rPr>
              <w:t>None</w:t>
            </w:r>
          </w:p>
        </w:tc>
      </w:tr>
      <w:tr w:rsidR="00F54931" w:rsidRPr="00F54931" w14:paraId="26000A9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39249C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3E6045" w14:textId="77777777" w:rsidR="00F54931" w:rsidRPr="00F54931" w:rsidRDefault="00F54931" w:rsidP="00F54931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F54931">
              <w:rPr>
                <w:rFonts w:ascii="Calibri" w:eastAsia="Calibri" w:hAnsi="Calibri" w:cs="Arial"/>
              </w:rPr>
              <w:t>High CAPEX, low OPEX, High expected energy saving</w:t>
            </w:r>
          </w:p>
        </w:tc>
      </w:tr>
      <w:tr w:rsidR="00F54931" w:rsidRPr="00F54931" w14:paraId="5B907F1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3F0D0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5A5C37" w14:textId="77777777" w:rsidR="00F54931" w:rsidRPr="00F54931" w:rsidRDefault="00F54931" w:rsidP="00F54931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F54931">
              <w:rPr>
                <w:rFonts w:ascii="Calibri" w:eastAsia="Calibri" w:hAnsi="Calibri" w:cs="Arial"/>
              </w:rPr>
              <w:t>Most technologies are off-the-shelf</w:t>
            </w:r>
          </w:p>
        </w:tc>
      </w:tr>
      <w:tr w:rsidR="00F54931" w:rsidRPr="00F54931" w14:paraId="78046AE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68C91C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F807A5" w14:textId="77777777" w:rsidR="00F54931" w:rsidRPr="00F54931" w:rsidRDefault="00F54931" w:rsidP="00F5493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F54931">
              <w:rPr>
                <w:rFonts w:ascii="Arial" w:eastAsia="Times New Roman" w:hAnsi="Arial" w:cs="Times New Roman"/>
                <w:color w:val="000000"/>
                <w:lang w:eastAsia="da-DK"/>
              </w:rPr>
              <w:t>A detailed study may be required to justify major technical interventions</w:t>
            </w:r>
          </w:p>
          <w:p w14:paraId="354A21EE" w14:textId="77777777" w:rsidR="00F54931" w:rsidRPr="00F54931" w:rsidRDefault="00F54931" w:rsidP="00F5493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F54931">
              <w:rPr>
                <w:rFonts w:ascii="Arial" w:eastAsia="Times New Roman" w:hAnsi="Arial" w:cs="Times New Roman"/>
                <w:color w:val="000000"/>
                <w:lang w:eastAsia="da-DK"/>
              </w:rPr>
              <w:t>Can be disruptive to hotel’ activities</w:t>
            </w:r>
          </w:p>
        </w:tc>
      </w:tr>
      <w:tr w:rsidR="00F54931" w:rsidRPr="00F54931" w14:paraId="12093E1A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85BF50" w14:textId="77777777" w:rsidR="00F54931" w:rsidRPr="00F54931" w:rsidRDefault="00F54931" w:rsidP="00F54931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54931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F54931" w:rsidRPr="00F54931" w14:paraId="2BAE6078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A01D5A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92B820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lang w:bidi="ar-EG"/>
              </w:rPr>
            </w:pPr>
            <w:r w:rsidRPr="00F54931">
              <w:rPr>
                <w:rFonts w:ascii="Calibri" w:eastAsia="Calibri" w:hAnsi="Calibri" w:cs="Arial"/>
                <w:lang w:bidi="ar-EG"/>
              </w:rPr>
              <w:t>Pollution reduction by avoiding CO</w:t>
            </w:r>
            <w:r w:rsidRPr="00F54931">
              <w:rPr>
                <w:rFonts w:ascii="Calibri" w:eastAsia="Calibri" w:hAnsi="Calibri" w:cs="Arial"/>
                <w:vertAlign w:val="subscript"/>
                <w:lang w:bidi="ar-EG"/>
              </w:rPr>
              <w:t>2</w:t>
            </w:r>
            <w:r w:rsidRPr="00F54931">
              <w:rPr>
                <w:rFonts w:ascii="Calibri" w:eastAsia="Calibri" w:hAnsi="Calibri" w:cs="Arial"/>
                <w:lang w:bidi="ar-EG"/>
              </w:rPr>
              <w:t xml:space="preserve"> emissions</w:t>
            </w:r>
          </w:p>
        </w:tc>
      </w:tr>
      <w:tr w:rsidR="00F54931" w:rsidRPr="00F54931" w14:paraId="0352687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B7A1F3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  <w:rtl/>
              </w:rPr>
            </w:pPr>
            <w:r w:rsidRPr="00F5493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CCD69F" w14:textId="77777777" w:rsidR="00F54931" w:rsidRPr="00F54931" w:rsidRDefault="00F54931" w:rsidP="00F54931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F54931">
              <w:rPr>
                <w:rFonts w:ascii="Calibri" w:eastAsia="Calibri" w:hAnsi="Calibri" w:cs="Arial"/>
              </w:rPr>
              <w:t>None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D1A32" w14:textId="77777777" w:rsidR="004017A7" w:rsidRDefault="004017A7">
      <w:r>
        <w:separator/>
      </w:r>
    </w:p>
  </w:endnote>
  <w:endnote w:type="continuationSeparator" w:id="0">
    <w:p w14:paraId="3DD4EAFE" w14:textId="77777777" w:rsidR="004017A7" w:rsidRDefault="0040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6BAD9F46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79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8ABF4" w14:textId="77777777" w:rsidR="004017A7" w:rsidRDefault="004017A7">
      <w:r>
        <w:separator/>
      </w:r>
    </w:p>
  </w:footnote>
  <w:footnote w:type="continuationSeparator" w:id="0">
    <w:p w14:paraId="3C0D1F39" w14:textId="77777777" w:rsidR="004017A7" w:rsidRDefault="0040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7A7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793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5A6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C6507530-D499-45C2-8F9A-77CF9A75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2021-08-17T11:50:00Z</dcterms:created>
  <dcterms:modified xsi:type="dcterms:W3CDTF">2021-08-17T13:21:00Z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